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CC" w:rsidRDefault="00FD18CC" w:rsidP="00A62A4C"/>
    <w:p w:rsidR="00A62A4C" w:rsidRPr="00EB46FB" w:rsidRDefault="002E328D" w:rsidP="00FD18C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</w:t>
      </w:r>
      <w:r w:rsidR="00C37A37">
        <w:rPr>
          <w:rFonts w:ascii="Arial" w:hAnsi="Arial" w:cs="Arial"/>
          <w:b/>
          <w:color w:val="FF0000"/>
          <w:sz w:val="28"/>
          <w:szCs w:val="28"/>
        </w:rPr>
        <w:t xml:space="preserve">LOTURE DE LIQUIDATION </w:t>
      </w:r>
    </w:p>
    <w:p w:rsidR="00A62A4C" w:rsidRPr="00FD18CC" w:rsidRDefault="00A62A4C" w:rsidP="00A62A4C">
      <w:pPr>
        <w:rPr>
          <w:b/>
        </w:rPr>
      </w:pPr>
      <w:r w:rsidRPr="00FD18CC">
        <w:rPr>
          <w:b/>
        </w:rPr>
        <w:t xml:space="preserve">Dépôt d'actes </w:t>
      </w:r>
    </w:p>
    <w:p w:rsidR="00A62A4C" w:rsidRDefault="00A62A4C" w:rsidP="00A62A4C">
      <w:r>
        <w:t xml:space="preserve">- </w:t>
      </w:r>
      <w:r w:rsidR="00FD18CC">
        <w:t>1</w:t>
      </w:r>
      <w:r>
        <w:t xml:space="preserve"> copie du procès </w:t>
      </w:r>
      <w:r w:rsidR="002E328D">
        <w:t xml:space="preserve">verbal de L'Assemblée Générale Ordinaire de clôture de liquidation certifié à l’original conforme par le liquidateur. </w:t>
      </w:r>
      <w:r>
        <w:t xml:space="preserve"> </w:t>
      </w:r>
    </w:p>
    <w:p w:rsidR="002E328D" w:rsidRDefault="002E328D" w:rsidP="00A62A4C">
      <w:r>
        <w:t xml:space="preserve">- 1 exemplaire des comptes de liquidation certifié conforme à l’original par le liquidateur </w:t>
      </w:r>
    </w:p>
    <w:p w:rsidR="00A62A4C" w:rsidRPr="00FD18CC" w:rsidRDefault="00A62A4C" w:rsidP="00A62A4C">
      <w:pPr>
        <w:rPr>
          <w:b/>
        </w:rPr>
      </w:pPr>
      <w:r w:rsidRPr="00FD18CC">
        <w:rPr>
          <w:b/>
        </w:rPr>
        <w:t xml:space="preserve">Publicité légale </w:t>
      </w:r>
    </w:p>
    <w:p w:rsidR="00267413" w:rsidRPr="00C14741" w:rsidRDefault="00A62A4C" w:rsidP="00267413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celui-ci. </w:t>
      </w:r>
      <w:bookmarkStart w:id="0" w:name="_Hlk63284021"/>
      <w:r w:rsidR="00267413">
        <w:t xml:space="preserve">(&gt; </w:t>
      </w:r>
      <w:r w:rsidR="00267413" w:rsidRPr="001C6EF1">
        <w:t>Téléchargez</w:t>
      </w:r>
      <w:r w:rsidR="00267413">
        <w:t xml:space="preserve"> liste journaux d’annonces légales sur </w:t>
      </w:r>
      <w:hyperlink r:id="rId7" w:history="1">
        <w:r w:rsidR="00267413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267413" w:rsidRPr="00C14741">
        <w:rPr>
          <w:rFonts w:eastAsia="Times New Roman"/>
        </w:rPr>
        <w:t>)</w:t>
      </w:r>
    </w:p>
    <w:bookmarkEnd w:id="0"/>
    <w:p w:rsidR="00A62A4C" w:rsidRPr="00FD18CC" w:rsidRDefault="00A62A4C" w:rsidP="00A62A4C">
      <w:pPr>
        <w:rPr>
          <w:b/>
        </w:rPr>
      </w:pPr>
      <w:r w:rsidRPr="00FD18CC">
        <w:rPr>
          <w:b/>
        </w:rPr>
        <w:t xml:space="preserve">Autres pièces </w:t>
      </w:r>
    </w:p>
    <w:p w:rsidR="00A62A4C" w:rsidRPr="00267413" w:rsidRDefault="00FD18CC" w:rsidP="00A62A4C">
      <w:pPr>
        <w:rPr>
          <w:sz w:val="12"/>
          <w:szCs w:val="12"/>
        </w:rPr>
      </w:pPr>
      <w:r>
        <w:t>- Deux</w:t>
      </w:r>
      <w:r w:rsidR="00A62A4C">
        <w:t xml:space="preserve"> exemplaires du </w:t>
      </w:r>
      <w:hyperlink r:id="rId8" w:history="1">
        <w:r w:rsidR="00A62A4C" w:rsidRPr="00267413">
          <w:rPr>
            <w:rStyle w:val="Lienhypertexte"/>
            <w:color w:val="auto"/>
            <w:u w:val="none"/>
          </w:rPr>
          <w:t>formulaire M</w:t>
        </w:r>
        <w:r w:rsidR="002E328D" w:rsidRPr="00267413">
          <w:rPr>
            <w:rStyle w:val="Lienhypertexte"/>
            <w:color w:val="auto"/>
            <w:u w:val="none"/>
          </w:rPr>
          <w:t>4</w:t>
        </w:r>
      </w:hyperlink>
      <w:r w:rsidR="00267413">
        <w:rPr>
          <w:rStyle w:val="Lienhypertexte"/>
          <w:color w:val="auto"/>
          <w:u w:val="none"/>
        </w:rPr>
        <w:t xml:space="preserve"> (*) </w:t>
      </w:r>
    </w:p>
    <w:p w:rsidR="00A62A4C" w:rsidRDefault="00A62A4C" w:rsidP="00A62A4C">
      <w:r w:rsidRPr="00267413">
        <w:t xml:space="preserve">- Un </w:t>
      </w:r>
      <w:hyperlink r:id="rId9" w:history="1">
        <w:r w:rsidRPr="00267413">
          <w:rPr>
            <w:rStyle w:val="Lienhypertexte"/>
            <w:color w:val="auto"/>
            <w:u w:val="none"/>
          </w:rPr>
          <w:t>pouvoir</w:t>
        </w:r>
      </w:hyperlink>
      <w:r w:rsidR="00267413">
        <w:rPr>
          <w:rStyle w:val="Lienhypertexte"/>
          <w:color w:val="auto"/>
          <w:u w:val="none"/>
        </w:rPr>
        <w:t xml:space="preserve"> (*) </w:t>
      </w:r>
      <w:r w:rsidRPr="00267413">
        <w:t>en original, si le sign</w:t>
      </w:r>
      <w:r>
        <w:t xml:space="preserve">ataire de la formalité n'est pas le représentant légal </w:t>
      </w:r>
    </w:p>
    <w:p w:rsidR="009935DB" w:rsidRDefault="00A62A4C" w:rsidP="00267413">
      <w:r>
        <w:t xml:space="preserve"> </w:t>
      </w:r>
      <w:bookmarkStart w:id="1" w:name="_GoBack"/>
      <w:bookmarkEnd w:id="1"/>
      <w:proofErr w:type="gramStart"/>
      <w:r w:rsidR="009935DB">
        <w:rPr>
          <w:b/>
        </w:rPr>
        <w:t>Frais  d’assistance</w:t>
      </w:r>
      <w:proofErr w:type="gramEnd"/>
      <w:r w:rsidR="009935DB">
        <w:rPr>
          <w:b/>
        </w:rPr>
        <w:t xml:space="preserve"> Centre de Formalités des Entreprises</w:t>
      </w:r>
      <w:r w:rsidR="009935DB">
        <w:t xml:space="preserve"> :  70 € net de taxes </w:t>
      </w:r>
    </w:p>
    <w:p w:rsidR="00A62A4C" w:rsidRDefault="00DF079F" w:rsidP="00A62A4C">
      <w:r w:rsidRPr="006C7AFC">
        <w:rPr>
          <w:b/>
        </w:rPr>
        <w:t xml:space="preserve">Frais de </w:t>
      </w:r>
      <w:proofErr w:type="gramStart"/>
      <w:r w:rsidRPr="006C7AFC">
        <w:rPr>
          <w:b/>
        </w:rPr>
        <w:t>greffe</w:t>
      </w:r>
      <w:r>
        <w:t xml:space="preserve">  </w:t>
      </w:r>
      <w:r w:rsidR="00D77476">
        <w:t>1</w:t>
      </w:r>
      <w:r w:rsidR="00336685">
        <w:t>3</w:t>
      </w:r>
      <w:proofErr w:type="gramEnd"/>
      <w:r w:rsidR="00D77476">
        <w:t>,</w:t>
      </w:r>
      <w:r w:rsidR="00336685">
        <w:t>93</w:t>
      </w:r>
      <w:r w:rsidR="00FD18CC">
        <w:t xml:space="preserve"> € </w:t>
      </w:r>
      <w:r>
        <w:t xml:space="preserve">à l’ordre du greffe du Tribunal de Commerce </w:t>
      </w:r>
    </w:p>
    <w:p w:rsidR="00267413" w:rsidRDefault="00267413" w:rsidP="00267413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2" w:name="_Hlk63282766"/>
      <w:bookmarkStart w:id="3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0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2"/>
    <w:p w:rsidR="00267413" w:rsidRDefault="00267413" w:rsidP="00267413">
      <w:pPr>
        <w:pStyle w:val="Paragraphedeliste"/>
        <w:autoSpaceDE w:val="0"/>
        <w:autoSpaceDN w:val="0"/>
        <w:contextualSpacing w:val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267413" w:rsidTr="00267413">
        <w:tc>
          <w:tcPr>
            <w:tcW w:w="89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413" w:rsidRPr="00C27E50" w:rsidRDefault="00267413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267413" w:rsidRPr="008C0016" w:rsidRDefault="00267413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267413" w:rsidRPr="008C0016" w:rsidRDefault="0026741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267413" w:rsidRPr="008C0016" w:rsidRDefault="0026741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267413" w:rsidRDefault="0026741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267413" w:rsidRDefault="0026741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267413" w:rsidRDefault="00267413" w:rsidP="00C64FE8">
            <w:pPr>
              <w:jc w:val="both"/>
            </w:pPr>
          </w:p>
          <w:p w:rsidR="00267413" w:rsidRDefault="00267413" w:rsidP="00C64FE8">
            <w:pPr>
              <w:jc w:val="both"/>
            </w:pPr>
            <w:r>
              <w:t xml:space="preserve">Cliquez sur le lien suivant : </w:t>
            </w:r>
            <w:hyperlink r:id="rId11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267413" w:rsidRDefault="00267413" w:rsidP="00C64FE8"/>
        </w:tc>
      </w:tr>
      <w:bookmarkEnd w:id="3"/>
    </w:tbl>
    <w:p w:rsidR="00FD18CC" w:rsidRDefault="00FD18CC"/>
    <w:sectPr w:rsidR="00FD18CC" w:rsidSect="00FD18C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06E" w:rsidRDefault="008E006E" w:rsidP="00FD18CC">
      <w:pPr>
        <w:spacing w:after="0" w:line="240" w:lineRule="auto"/>
      </w:pPr>
      <w:r>
        <w:separator/>
      </w:r>
    </w:p>
  </w:endnote>
  <w:endnote w:type="continuationSeparator" w:id="0">
    <w:p w:rsidR="008E006E" w:rsidRDefault="008E006E" w:rsidP="00FD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D7" w:rsidRPr="00DD68DD" w:rsidRDefault="008E006E" w:rsidP="00EF65D7">
    <w:pPr>
      <w:pStyle w:val="Pieddepage"/>
      <w:rPr>
        <w:sz w:val="16"/>
        <w:szCs w:val="16"/>
      </w:rPr>
    </w:pPr>
    <w:r w:rsidRPr="00FD18CC">
      <w:rPr>
        <w:sz w:val="16"/>
        <w:szCs w:val="16"/>
      </w:rPr>
      <w:t>Liste pièces justificatives « </w:t>
    </w:r>
    <w:r w:rsidR="002E328D">
      <w:rPr>
        <w:sz w:val="16"/>
        <w:szCs w:val="16"/>
      </w:rPr>
      <w:t>clôture de liquidation</w:t>
    </w:r>
    <w:r w:rsidRPr="00FD18CC">
      <w:rPr>
        <w:sz w:val="16"/>
        <w:szCs w:val="16"/>
      </w:rPr>
      <w:t> »</w:t>
    </w:r>
    <w:r>
      <w:rPr>
        <w:sz w:val="16"/>
        <w:szCs w:val="16"/>
      </w:rPr>
      <w:t xml:space="preserve">            </w:t>
    </w:r>
    <w:r>
      <w:rPr>
        <w:sz w:val="16"/>
        <w:szCs w:val="16"/>
      </w:rPr>
      <w:tab/>
    </w:r>
    <w:r w:rsidR="002E328D">
      <w:rPr>
        <w:sz w:val="16"/>
        <w:szCs w:val="16"/>
      </w:rPr>
      <w:tab/>
    </w:r>
    <w:r w:rsidR="00EF65D7">
      <w:rPr>
        <w:sz w:val="16"/>
        <w:szCs w:val="16"/>
      </w:rPr>
      <w:t xml:space="preserve">MAJ </w:t>
    </w:r>
    <w:r w:rsidR="00336685">
      <w:rPr>
        <w:sz w:val="16"/>
        <w:szCs w:val="16"/>
      </w:rPr>
      <w:t>27</w:t>
    </w:r>
    <w:r w:rsidR="00EF65D7">
      <w:rPr>
        <w:sz w:val="16"/>
        <w:szCs w:val="16"/>
      </w:rPr>
      <w:t xml:space="preserve"> 0</w:t>
    </w:r>
    <w:r w:rsidR="00336685">
      <w:rPr>
        <w:sz w:val="16"/>
        <w:szCs w:val="16"/>
      </w:rPr>
      <w:t>1</w:t>
    </w:r>
    <w:r w:rsidR="00EF65D7">
      <w:rPr>
        <w:sz w:val="16"/>
        <w:szCs w:val="16"/>
      </w:rPr>
      <w:t xml:space="preserve"> 20</w:t>
    </w:r>
    <w:r w:rsidR="00336685">
      <w:rPr>
        <w:sz w:val="16"/>
        <w:szCs w:val="16"/>
      </w:rPr>
      <w:t>21</w:t>
    </w:r>
  </w:p>
  <w:p w:rsidR="008E006E" w:rsidRPr="00FD18CC" w:rsidRDefault="008E006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06E" w:rsidRDefault="008E006E" w:rsidP="00FD18CC">
      <w:pPr>
        <w:spacing w:after="0" w:line="240" w:lineRule="auto"/>
      </w:pPr>
      <w:r>
        <w:separator/>
      </w:r>
    </w:p>
  </w:footnote>
  <w:footnote w:type="continuationSeparator" w:id="0">
    <w:p w:rsidR="008E006E" w:rsidRDefault="008E006E" w:rsidP="00FD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8E006E" w:rsidTr="008E006E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E006E" w:rsidRDefault="00267413" w:rsidP="008E006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D69EF8E" wp14:editId="14181AB7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E006E" w:rsidRDefault="008E006E" w:rsidP="008E006E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8E006E" w:rsidRDefault="008E006E" w:rsidP="0086410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17  place</w:t>
          </w:r>
          <w:proofErr w:type="gramEnd"/>
          <w:r>
            <w:rPr>
              <w:b/>
              <w:sz w:val="16"/>
              <w:szCs w:val="16"/>
            </w:rPr>
            <w:t xml:space="preserve"> de la Bourse – Cs 6127</w:t>
          </w:r>
          <w:r w:rsidR="006C7AFC">
            <w:rPr>
              <w:b/>
              <w:sz w:val="16"/>
              <w:szCs w:val="16"/>
            </w:rPr>
            <w:t>4</w:t>
          </w:r>
        </w:p>
        <w:p w:rsidR="008E006E" w:rsidRDefault="008E006E" w:rsidP="0086410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8E006E" w:rsidRDefault="008E006E" w:rsidP="0086410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DB0532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8E006E" w:rsidRPr="00105DAD" w:rsidRDefault="008E006E" w:rsidP="008E006E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8E006E" w:rsidRPr="005653D5" w:rsidRDefault="008E006E" w:rsidP="005653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4C"/>
    <w:rsid w:val="0001203E"/>
    <w:rsid w:val="00105DAD"/>
    <w:rsid w:val="00150EA9"/>
    <w:rsid w:val="001641C8"/>
    <w:rsid w:val="00171712"/>
    <w:rsid w:val="00265E1A"/>
    <w:rsid w:val="00267413"/>
    <w:rsid w:val="00280A12"/>
    <w:rsid w:val="002E328D"/>
    <w:rsid w:val="00336685"/>
    <w:rsid w:val="003E4285"/>
    <w:rsid w:val="00553598"/>
    <w:rsid w:val="005653D5"/>
    <w:rsid w:val="005A3066"/>
    <w:rsid w:val="00644FF3"/>
    <w:rsid w:val="00671301"/>
    <w:rsid w:val="006C7AFC"/>
    <w:rsid w:val="007C271D"/>
    <w:rsid w:val="00864106"/>
    <w:rsid w:val="008E006E"/>
    <w:rsid w:val="009935DB"/>
    <w:rsid w:val="009D1EE2"/>
    <w:rsid w:val="00A62A4C"/>
    <w:rsid w:val="00AC4104"/>
    <w:rsid w:val="00B00CB0"/>
    <w:rsid w:val="00BC7ECB"/>
    <w:rsid w:val="00BF66CB"/>
    <w:rsid w:val="00C37A37"/>
    <w:rsid w:val="00CE11FB"/>
    <w:rsid w:val="00D14DF1"/>
    <w:rsid w:val="00D331D6"/>
    <w:rsid w:val="00D77476"/>
    <w:rsid w:val="00DB0532"/>
    <w:rsid w:val="00DF079F"/>
    <w:rsid w:val="00EA18DE"/>
    <w:rsid w:val="00EB46FB"/>
    <w:rsid w:val="00EF65D7"/>
    <w:rsid w:val="00FD18CC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277D25"/>
  <w15:docId w15:val="{B6913EA8-4AC1-4317-96D6-B8CCB4D7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8CC"/>
  </w:style>
  <w:style w:type="paragraph" w:styleId="Pieddepage">
    <w:name w:val="footer"/>
    <w:basedOn w:val="Normal"/>
    <w:link w:val="PieddepageCar"/>
    <w:uiPriority w:val="99"/>
    <w:unhideWhenUsed/>
    <w:rsid w:val="00FD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8CC"/>
  </w:style>
  <w:style w:type="table" w:styleId="Grilledutableau">
    <w:name w:val="Table Grid"/>
    <w:basedOn w:val="TableauNormal"/>
    <w:uiPriority w:val="59"/>
    <w:rsid w:val="0056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3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13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171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Cerfa-PM-liquidation-de-societes-commerciales-M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produits?title=&amp;field_taxo_theme_target_id=180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rdeauxgironde.cci.fr/article/formalites-dentreprises-formulaires-et-modeles-telechar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Pouvo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2021-01-27T21:45:00Z</dcterms:created>
  <dcterms:modified xsi:type="dcterms:W3CDTF">2021-02-03T21:40:00Z</dcterms:modified>
</cp:coreProperties>
</file>